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CB9" w:rsidRDefault="00E20F1D">
      <w:pPr>
        <w:jc w:val="center"/>
      </w:pPr>
      <w:r>
        <w:rPr>
          <w:rFonts w:hint="eastAsia"/>
        </w:rPr>
        <w:t>行政处罚公示模版</w:t>
      </w:r>
    </w:p>
    <w:tbl>
      <w:tblPr>
        <w:tblStyle w:val="a5"/>
        <w:tblW w:w="0" w:type="auto"/>
        <w:tblLook w:val="04A0"/>
      </w:tblPr>
      <w:tblGrid>
        <w:gridCol w:w="2233"/>
        <w:gridCol w:w="1452"/>
        <w:gridCol w:w="1437"/>
        <w:gridCol w:w="1649"/>
        <w:gridCol w:w="4536"/>
        <w:gridCol w:w="1153"/>
        <w:gridCol w:w="1625"/>
      </w:tblGrid>
      <w:tr w:rsidR="00AB3CB9" w:rsidRPr="00EC5F93" w:rsidTr="00EC5F93">
        <w:tc>
          <w:tcPr>
            <w:tcW w:w="2233" w:type="dxa"/>
            <w:vAlign w:val="center"/>
          </w:tcPr>
          <w:p w:rsidR="00AB3CB9" w:rsidRPr="00EC5F93" w:rsidRDefault="00E20F1D" w:rsidP="00EC5F93">
            <w:pPr>
              <w:jc w:val="center"/>
              <w:rPr>
                <w:b/>
                <w:sz w:val="24"/>
                <w:szCs w:val="24"/>
              </w:rPr>
            </w:pPr>
            <w:r w:rsidRPr="00EC5F93">
              <w:rPr>
                <w:rFonts w:hint="eastAsia"/>
                <w:b/>
                <w:sz w:val="24"/>
                <w:szCs w:val="24"/>
              </w:rPr>
              <w:t>决定书（通知书）文号</w:t>
            </w:r>
          </w:p>
        </w:tc>
        <w:tc>
          <w:tcPr>
            <w:tcW w:w="1452" w:type="dxa"/>
            <w:vAlign w:val="center"/>
          </w:tcPr>
          <w:p w:rsidR="00AB3CB9" w:rsidRPr="00EC5F93" w:rsidRDefault="00E20F1D" w:rsidP="00EC5F93">
            <w:pPr>
              <w:jc w:val="center"/>
              <w:rPr>
                <w:b/>
                <w:sz w:val="24"/>
                <w:szCs w:val="24"/>
              </w:rPr>
            </w:pPr>
            <w:r w:rsidRPr="00EC5F93">
              <w:rPr>
                <w:rFonts w:hint="eastAsia"/>
                <w:b/>
                <w:sz w:val="24"/>
                <w:szCs w:val="24"/>
              </w:rPr>
              <w:t>相对人名称</w:t>
            </w:r>
          </w:p>
        </w:tc>
        <w:tc>
          <w:tcPr>
            <w:tcW w:w="1437" w:type="dxa"/>
            <w:vAlign w:val="center"/>
          </w:tcPr>
          <w:p w:rsidR="00AB3CB9" w:rsidRPr="00EC5F93" w:rsidRDefault="00E20F1D" w:rsidP="00EC5F93">
            <w:pPr>
              <w:jc w:val="center"/>
              <w:rPr>
                <w:b/>
                <w:sz w:val="24"/>
                <w:szCs w:val="24"/>
              </w:rPr>
            </w:pPr>
            <w:r w:rsidRPr="00EC5F93">
              <w:rPr>
                <w:rFonts w:hint="eastAsia"/>
                <w:b/>
                <w:sz w:val="24"/>
                <w:szCs w:val="24"/>
              </w:rPr>
              <w:t>案由（事由）</w:t>
            </w:r>
          </w:p>
        </w:tc>
        <w:tc>
          <w:tcPr>
            <w:tcW w:w="1649" w:type="dxa"/>
            <w:vAlign w:val="center"/>
          </w:tcPr>
          <w:p w:rsidR="00AB3CB9" w:rsidRPr="00EC5F93" w:rsidRDefault="00E20F1D" w:rsidP="00EC5F93">
            <w:pPr>
              <w:jc w:val="center"/>
              <w:rPr>
                <w:b/>
                <w:sz w:val="24"/>
                <w:szCs w:val="24"/>
              </w:rPr>
            </w:pPr>
            <w:r w:rsidRPr="00EC5F93">
              <w:rPr>
                <w:rFonts w:hint="eastAsia"/>
                <w:b/>
                <w:sz w:val="24"/>
                <w:szCs w:val="24"/>
              </w:rPr>
              <w:t>处罚类型</w:t>
            </w:r>
          </w:p>
        </w:tc>
        <w:tc>
          <w:tcPr>
            <w:tcW w:w="4536" w:type="dxa"/>
            <w:vAlign w:val="center"/>
          </w:tcPr>
          <w:p w:rsidR="00AB3CB9" w:rsidRPr="00EC5F93" w:rsidRDefault="00E20F1D" w:rsidP="00EC5F93">
            <w:pPr>
              <w:jc w:val="center"/>
              <w:rPr>
                <w:b/>
                <w:sz w:val="24"/>
                <w:szCs w:val="24"/>
              </w:rPr>
            </w:pPr>
            <w:r w:rsidRPr="00EC5F93">
              <w:rPr>
                <w:rFonts w:hint="eastAsia"/>
                <w:b/>
                <w:sz w:val="24"/>
                <w:szCs w:val="24"/>
              </w:rPr>
              <w:t>处罚结果</w:t>
            </w:r>
          </w:p>
        </w:tc>
        <w:tc>
          <w:tcPr>
            <w:tcW w:w="1153" w:type="dxa"/>
            <w:vAlign w:val="center"/>
          </w:tcPr>
          <w:p w:rsidR="00AB3CB9" w:rsidRPr="00EC5F93" w:rsidRDefault="00E20F1D" w:rsidP="00EC5F93">
            <w:pPr>
              <w:jc w:val="center"/>
              <w:rPr>
                <w:b/>
                <w:sz w:val="24"/>
                <w:szCs w:val="24"/>
              </w:rPr>
            </w:pPr>
            <w:r w:rsidRPr="00EC5F93">
              <w:rPr>
                <w:rFonts w:hint="eastAsia"/>
                <w:b/>
                <w:sz w:val="24"/>
                <w:szCs w:val="24"/>
              </w:rPr>
              <w:t>决定（通知）日期</w:t>
            </w:r>
          </w:p>
        </w:tc>
        <w:tc>
          <w:tcPr>
            <w:tcW w:w="1625" w:type="dxa"/>
            <w:vAlign w:val="center"/>
          </w:tcPr>
          <w:p w:rsidR="00AB3CB9" w:rsidRPr="00EC5F93" w:rsidRDefault="00E20F1D" w:rsidP="00EC5F93">
            <w:pPr>
              <w:jc w:val="center"/>
              <w:rPr>
                <w:b/>
                <w:sz w:val="24"/>
                <w:szCs w:val="24"/>
              </w:rPr>
            </w:pPr>
            <w:r w:rsidRPr="00EC5F93">
              <w:rPr>
                <w:rFonts w:hint="eastAsia"/>
                <w:b/>
                <w:sz w:val="24"/>
                <w:szCs w:val="24"/>
              </w:rPr>
              <w:t>实施机关</w:t>
            </w:r>
          </w:p>
        </w:tc>
      </w:tr>
      <w:tr w:rsidR="00AB3CB9" w:rsidTr="00EC5F93">
        <w:tc>
          <w:tcPr>
            <w:tcW w:w="2233" w:type="dxa"/>
          </w:tcPr>
          <w:p w:rsidR="00AB3CB9" w:rsidRPr="00EC5F93" w:rsidRDefault="00E20F1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EC5F93">
              <w:rPr>
                <w:rFonts w:ascii="仿宋_GB2312" w:eastAsia="仿宋_GB2312" w:hAnsi="仿宋_GB2312" w:cs="仿宋_GB2312" w:hint="eastAsia"/>
                <w:szCs w:val="21"/>
              </w:rPr>
              <w:t>本林</w:t>
            </w:r>
            <w:r w:rsidRPr="00EC5F93">
              <w:rPr>
                <w:rFonts w:ascii="仿宋_GB2312" w:eastAsia="仿宋_GB2312" w:hAnsi="仿宋_GB2312" w:cs="仿宋_GB2312" w:hint="eastAsia"/>
                <w:szCs w:val="21"/>
              </w:rPr>
              <w:t>草</w:t>
            </w:r>
            <w:r w:rsidRPr="00EC5F93">
              <w:rPr>
                <w:rFonts w:ascii="仿宋_GB2312" w:eastAsia="仿宋_GB2312" w:hAnsi="仿宋_GB2312" w:cs="仿宋_GB2312" w:hint="eastAsia"/>
                <w:szCs w:val="21"/>
              </w:rPr>
              <w:t>罚决字</w:t>
            </w:r>
            <w:r w:rsidRPr="00EC5F93">
              <w:rPr>
                <w:rFonts w:ascii="仿宋_GB2312" w:eastAsia="仿宋_GB2312" w:hAnsi="仿宋_GB2312" w:cs="仿宋_GB2312" w:hint="eastAsia"/>
                <w:szCs w:val="21"/>
              </w:rPr>
              <w:t>[202</w:t>
            </w:r>
            <w:r w:rsidR="003C2731" w:rsidRPr="00EC5F93">
              <w:rPr>
                <w:rFonts w:ascii="仿宋_GB2312" w:eastAsia="仿宋_GB2312" w:hAnsi="仿宋_GB2312" w:cs="仿宋_GB2312" w:hint="eastAsia"/>
                <w:szCs w:val="21"/>
              </w:rPr>
              <w:t>5</w:t>
            </w:r>
            <w:r w:rsidRPr="00EC5F93">
              <w:rPr>
                <w:rFonts w:ascii="仿宋_GB2312" w:eastAsia="仿宋_GB2312" w:hAnsi="仿宋_GB2312" w:cs="仿宋_GB2312" w:hint="eastAsia"/>
                <w:szCs w:val="21"/>
              </w:rPr>
              <w:t>]</w:t>
            </w:r>
            <w:r w:rsidRPr="00EC5F93">
              <w:rPr>
                <w:rFonts w:ascii="仿宋_GB2312" w:eastAsia="仿宋_GB2312" w:hAnsi="仿宋_GB2312" w:cs="仿宋_GB2312" w:hint="eastAsia"/>
                <w:szCs w:val="21"/>
              </w:rPr>
              <w:t>第</w:t>
            </w:r>
            <w:r w:rsidRPr="00EC5F93">
              <w:rPr>
                <w:rFonts w:ascii="仿宋_GB2312" w:eastAsia="仿宋_GB2312" w:hAnsi="仿宋_GB2312" w:cs="仿宋_GB2312" w:hint="eastAsia"/>
                <w:szCs w:val="21"/>
              </w:rPr>
              <w:t>(00</w:t>
            </w:r>
            <w:r w:rsidR="003C2731" w:rsidRPr="00EC5F93">
              <w:rPr>
                <w:rFonts w:ascii="仿宋_GB2312" w:eastAsia="仿宋_GB2312" w:hAnsi="仿宋_GB2312" w:cs="仿宋_GB2312" w:hint="eastAsia"/>
                <w:szCs w:val="21"/>
              </w:rPr>
              <w:t>3</w:t>
            </w:r>
            <w:r w:rsidRPr="00EC5F93">
              <w:rPr>
                <w:rFonts w:ascii="仿宋_GB2312" w:eastAsia="仿宋_GB2312" w:hAnsi="仿宋_GB2312" w:cs="仿宋_GB2312" w:hint="eastAsia"/>
                <w:szCs w:val="21"/>
              </w:rPr>
              <w:t>)</w:t>
            </w:r>
            <w:r w:rsidRPr="00EC5F93">
              <w:rPr>
                <w:rFonts w:ascii="仿宋_GB2312" w:eastAsia="仿宋_GB2312" w:hAnsi="仿宋_GB2312" w:cs="仿宋_GB2312" w:hint="eastAsia"/>
                <w:szCs w:val="21"/>
              </w:rPr>
              <w:t>号</w:t>
            </w:r>
          </w:p>
          <w:p w:rsidR="00AB3CB9" w:rsidRPr="00EC5F93" w:rsidRDefault="00AB3CB9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452" w:type="dxa"/>
          </w:tcPr>
          <w:p w:rsidR="00AB3CB9" w:rsidRPr="00EC5F93" w:rsidRDefault="003C2731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EC5F93">
              <w:rPr>
                <w:rFonts w:ascii="仿宋_GB2312" w:eastAsia="仿宋_GB2312" w:hAnsi="仿宋_GB2312" w:cs="仿宋_GB2312" w:hint="eastAsia"/>
                <w:szCs w:val="21"/>
              </w:rPr>
              <w:t>杨文浩</w:t>
            </w:r>
          </w:p>
        </w:tc>
        <w:tc>
          <w:tcPr>
            <w:tcW w:w="1437" w:type="dxa"/>
          </w:tcPr>
          <w:p w:rsidR="00AB3CB9" w:rsidRPr="00EC5F93" w:rsidRDefault="003C2731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EC5F93">
              <w:rPr>
                <w:rFonts w:ascii="仿宋_GB2312" w:eastAsia="仿宋_GB2312" w:hAnsi="仿宋_GB2312" w:cs="仿宋_GB2312" w:hint="eastAsia"/>
                <w:szCs w:val="21"/>
              </w:rPr>
              <w:t>擅自改变林地用途</w:t>
            </w:r>
          </w:p>
        </w:tc>
        <w:tc>
          <w:tcPr>
            <w:tcW w:w="1649" w:type="dxa"/>
          </w:tcPr>
          <w:p w:rsidR="00AB3CB9" w:rsidRPr="00EC5F93" w:rsidRDefault="003C2731" w:rsidP="003C2731">
            <w:pPr>
              <w:rPr>
                <w:rFonts w:ascii="仿宋_GB2312" w:eastAsia="仿宋_GB2312" w:hAnsi="仿宋_GB2312" w:cs="仿宋_GB2312"/>
                <w:szCs w:val="21"/>
              </w:rPr>
            </w:pPr>
            <w:r w:rsidRPr="00EC5F93">
              <w:rPr>
                <w:rFonts w:ascii="仿宋" w:eastAsia="仿宋" w:hAnsi="仿宋" w:cs="宋体" w:hint="eastAsia"/>
                <w:kern w:val="0"/>
                <w:szCs w:val="21"/>
              </w:rPr>
              <w:t>恢复植被和林业生产条件</w:t>
            </w:r>
            <w:r w:rsidRPr="00EC5F93">
              <w:rPr>
                <w:rFonts w:ascii="仿宋" w:eastAsia="仿宋" w:hAnsi="仿宋" w:cs="仿宋_GB2312" w:hint="eastAsia"/>
                <w:szCs w:val="21"/>
              </w:rPr>
              <w:t>、</w:t>
            </w:r>
            <w:r w:rsidRPr="00EC5F93">
              <w:rPr>
                <w:rFonts w:ascii="仿宋" w:eastAsia="仿宋" w:hAnsi="仿宋" w:cs="Times New Roman" w:hint="eastAsia"/>
                <w:szCs w:val="21"/>
              </w:rPr>
              <w:t>罚款</w:t>
            </w:r>
          </w:p>
        </w:tc>
        <w:tc>
          <w:tcPr>
            <w:tcW w:w="4536" w:type="dxa"/>
          </w:tcPr>
          <w:p w:rsidR="003C2731" w:rsidRPr="00EC5F93" w:rsidRDefault="003C2731" w:rsidP="003C2731">
            <w:pPr>
              <w:spacing w:line="360" w:lineRule="auto"/>
              <w:ind w:right="480" w:firstLineChars="200" w:firstLine="420"/>
              <w:jc w:val="left"/>
              <w:rPr>
                <w:rFonts w:ascii="仿宋" w:eastAsia="仿宋" w:hAnsi="仿宋" w:cs="仿宋"/>
                <w:szCs w:val="21"/>
                <w:u w:val="single"/>
              </w:rPr>
            </w:pPr>
            <w:r w:rsidRPr="00EC5F93">
              <w:rPr>
                <w:rFonts w:ascii="仿宋" w:eastAsia="仿宋" w:hAnsi="仿宋" w:cs="仿宋" w:hint="eastAsia"/>
                <w:szCs w:val="21"/>
              </w:rPr>
              <w:t>1、</w:t>
            </w:r>
            <w:r w:rsidRPr="00EC5F93">
              <w:rPr>
                <w:rFonts w:ascii="仿宋" w:eastAsia="仿宋" w:hAnsi="仿宋" w:cs="宋体" w:hint="eastAsia"/>
                <w:kern w:val="0"/>
                <w:szCs w:val="21"/>
              </w:rPr>
              <w:t>责令停止违法行为，限期</w:t>
            </w:r>
            <w:r w:rsidRPr="00EC5F93">
              <w:rPr>
                <w:rFonts w:ascii="仿宋" w:eastAsia="仿宋" w:hAnsi="仿宋" w:cs="仿宋" w:hint="eastAsia"/>
                <w:szCs w:val="21"/>
              </w:rPr>
              <w:t>六个月内</w:t>
            </w:r>
            <w:r w:rsidRPr="00EC5F93">
              <w:rPr>
                <w:rFonts w:ascii="仿宋" w:eastAsia="仿宋" w:hAnsi="仿宋" w:cs="宋体" w:hint="eastAsia"/>
                <w:kern w:val="0"/>
                <w:szCs w:val="21"/>
              </w:rPr>
              <w:t>恢复植被和林业生产条件</w:t>
            </w:r>
            <w:r w:rsidRPr="00EC5F93">
              <w:rPr>
                <w:rFonts w:ascii="仿宋" w:eastAsia="仿宋" w:hAnsi="仿宋" w:cs="仿宋" w:hint="eastAsia"/>
                <w:szCs w:val="21"/>
              </w:rPr>
              <w:t>；</w:t>
            </w:r>
          </w:p>
          <w:p w:rsidR="00AB3CB9" w:rsidRPr="00EC5F93" w:rsidRDefault="003C2731" w:rsidP="00EC5F93">
            <w:pPr>
              <w:spacing w:line="360" w:lineRule="auto"/>
              <w:ind w:right="480" w:firstLineChars="200" w:firstLine="420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 w:rsidRPr="00EC5F93">
              <w:rPr>
                <w:rFonts w:ascii="仿宋" w:eastAsia="仿宋" w:hAnsi="仿宋" w:cs="仿宋" w:hint="eastAsia"/>
                <w:szCs w:val="21"/>
              </w:rPr>
              <w:t>2、处恢复植被和林业生产条件所需费用1倍的罚款，即17714元×1＝17714元。</w:t>
            </w:r>
          </w:p>
        </w:tc>
        <w:tc>
          <w:tcPr>
            <w:tcW w:w="1153" w:type="dxa"/>
          </w:tcPr>
          <w:p w:rsidR="00AB3CB9" w:rsidRPr="00EC5F93" w:rsidRDefault="00E20F1D" w:rsidP="00EC5F93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EC5F93">
              <w:rPr>
                <w:rFonts w:ascii="仿宋_GB2312" w:eastAsia="仿宋_GB2312" w:hAnsi="仿宋_GB2312" w:cs="仿宋_GB2312" w:hint="eastAsia"/>
                <w:szCs w:val="21"/>
              </w:rPr>
              <w:t>202</w:t>
            </w:r>
            <w:r w:rsidR="00EC5F93" w:rsidRPr="00EC5F93">
              <w:rPr>
                <w:rFonts w:ascii="仿宋_GB2312" w:eastAsia="仿宋_GB2312" w:hAnsi="仿宋_GB2312" w:cs="仿宋_GB2312" w:hint="eastAsia"/>
                <w:szCs w:val="21"/>
              </w:rPr>
              <w:t>5</w:t>
            </w:r>
            <w:r w:rsidRPr="00EC5F93">
              <w:rPr>
                <w:rFonts w:ascii="仿宋_GB2312" w:eastAsia="仿宋_GB2312" w:hAnsi="仿宋_GB2312" w:cs="仿宋_GB2312" w:hint="eastAsia"/>
                <w:szCs w:val="21"/>
              </w:rPr>
              <w:t>年</w:t>
            </w:r>
            <w:r w:rsidR="003C2731" w:rsidRPr="00EC5F93">
              <w:rPr>
                <w:rFonts w:ascii="仿宋_GB2312" w:eastAsia="仿宋_GB2312" w:hAnsi="仿宋_GB2312" w:cs="仿宋_GB2312" w:hint="eastAsia"/>
                <w:szCs w:val="21"/>
              </w:rPr>
              <w:t>7</w:t>
            </w:r>
            <w:r w:rsidRPr="00EC5F93">
              <w:rPr>
                <w:rFonts w:ascii="仿宋_GB2312" w:eastAsia="仿宋_GB2312" w:hAnsi="仿宋_GB2312" w:cs="仿宋_GB2312" w:hint="eastAsia"/>
                <w:szCs w:val="21"/>
              </w:rPr>
              <w:t>月</w:t>
            </w:r>
            <w:r w:rsidRPr="00EC5F93">
              <w:rPr>
                <w:rFonts w:ascii="仿宋_GB2312" w:eastAsia="仿宋_GB2312" w:hAnsi="仿宋_GB2312" w:cs="仿宋_GB2312" w:hint="eastAsia"/>
                <w:szCs w:val="21"/>
              </w:rPr>
              <w:t>28</w:t>
            </w:r>
            <w:r w:rsidRPr="00EC5F93">
              <w:rPr>
                <w:rFonts w:ascii="仿宋_GB2312" w:eastAsia="仿宋_GB2312" w:hAnsi="仿宋_GB2312" w:cs="仿宋_GB2312" w:hint="eastAsia"/>
                <w:szCs w:val="21"/>
              </w:rPr>
              <w:t>日</w:t>
            </w:r>
          </w:p>
        </w:tc>
        <w:tc>
          <w:tcPr>
            <w:tcW w:w="1625" w:type="dxa"/>
          </w:tcPr>
          <w:p w:rsidR="00AB3CB9" w:rsidRPr="00EC5F93" w:rsidRDefault="00E20F1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EC5F93">
              <w:rPr>
                <w:rFonts w:ascii="仿宋_GB2312" w:eastAsia="仿宋_GB2312" w:hAnsi="仿宋_GB2312" w:cs="仿宋_GB2312" w:hint="eastAsia"/>
                <w:szCs w:val="21"/>
              </w:rPr>
              <w:t>本溪市林业和草原局</w:t>
            </w:r>
          </w:p>
        </w:tc>
      </w:tr>
      <w:tr w:rsidR="003C2731" w:rsidTr="00EC5F93">
        <w:tc>
          <w:tcPr>
            <w:tcW w:w="2233" w:type="dxa"/>
          </w:tcPr>
          <w:p w:rsidR="00EC5F93" w:rsidRPr="00EC5F93" w:rsidRDefault="00EC5F93" w:rsidP="00EC5F93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EC5F93">
              <w:rPr>
                <w:rFonts w:ascii="仿宋_GB2312" w:eastAsia="仿宋_GB2312" w:hAnsi="仿宋_GB2312" w:cs="仿宋_GB2312" w:hint="eastAsia"/>
                <w:szCs w:val="21"/>
              </w:rPr>
              <w:t>本林草罚决字[2025]第(004)号</w:t>
            </w:r>
          </w:p>
          <w:p w:rsidR="003C2731" w:rsidRPr="00EC5F93" w:rsidRDefault="003C2731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1452" w:type="dxa"/>
          </w:tcPr>
          <w:p w:rsidR="003C2731" w:rsidRPr="00EC5F93" w:rsidRDefault="00EC5F93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 w:rsidRPr="00EC5F93">
              <w:rPr>
                <w:rFonts w:ascii="仿宋_GB2312" w:eastAsia="仿宋_GB2312" w:hAnsi="仿宋_GB2312" w:cs="仿宋_GB2312" w:hint="eastAsia"/>
                <w:szCs w:val="21"/>
              </w:rPr>
              <w:t>张  民</w:t>
            </w:r>
          </w:p>
        </w:tc>
        <w:tc>
          <w:tcPr>
            <w:tcW w:w="1437" w:type="dxa"/>
          </w:tcPr>
          <w:p w:rsidR="003C2731" w:rsidRPr="00EC5F93" w:rsidRDefault="00EC5F93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 w:rsidRPr="00EC5F93">
              <w:rPr>
                <w:rFonts w:ascii="仿宋_GB2312" w:eastAsia="仿宋_GB2312" w:hAnsi="仿宋_GB2312" w:cs="仿宋_GB2312" w:hint="eastAsia"/>
                <w:szCs w:val="21"/>
              </w:rPr>
              <w:t>擅自改变林地用途</w:t>
            </w:r>
          </w:p>
        </w:tc>
        <w:tc>
          <w:tcPr>
            <w:tcW w:w="1649" w:type="dxa"/>
          </w:tcPr>
          <w:p w:rsidR="003C2731" w:rsidRPr="00EC5F93" w:rsidRDefault="00EC5F93" w:rsidP="003C2731">
            <w:pPr>
              <w:rPr>
                <w:rFonts w:ascii="仿宋" w:eastAsia="仿宋" w:hAnsi="仿宋" w:cs="宋体" w:hint="eastAsia"/>
                <w:kern w:val="0"/>
                <w:szCs w:val="21"/>
              </w:rPr>
            </w:pPr>
            <w:r w:rsidRPr="00EC5F93">
              <w:rPr>
                <w:rFonts w:ascii="仿宋" w:eastAsia="仿宋" w:hAnsi="仿宋" w:cs="宋体" w:hint="eastAsia"/>
                <w:kern w:val="0"/>
                <w:szCs w:val="21"/>
              </w:rPr>
              <w:t>恢复植被和林业生产条件</w:t>
            </w:r>
            <w:r w:rsidRPr="00EC5F93">
              <w:rPr>
                <w:rFonts w:ascii="仿宋" w:eastAsia="仿宋" w:hAnsi="仿宋" w:cs="仿宋_GB2312" w:hint="eastAsia"/>
                <w:szCs w:val="21"/>
              </w:rPr>
              <w:t>、</w:t>
            </w:r>
            <w:r w:rsidRPr="00EC5F93">
              <w:rPr>
                <w:rFonts w:ascii="仿宋" w:eastAsia="仿宋" w:hAnsi="仿宋" w:cs="Times New Roman" w:hint="eastAsia"/>
                <w:szCs w:val="21"/>
              </w:rPr>
              <w:t>罚款</w:t>
            </w:r>
          </w:p>
        </w:tc>
        <w:tc>
          <w:tcPr>
            <w:tcW w:w="4536" w:type="dxa"/>
          </w:tcPr>
          <w:p w:rsidR="00EC5F93" w:rsidRPr="00EC5F93" w:rsidRDefault="00EC5F93" w:rsidP="00EC5F93">
            <w:pPr>
              <w:spacing w:beforeLines="20" w:line="360" w:lineRule="auto"/>
              <w:ind w:right="480" w:firstLineChars="200" w:firstLine="420"/>
              <w:jc w:val="left"/>
              <w:rPr>
                <w:rFonts w:ascii="仿宋" w:eastAsia="仿宋" w:hAnsi="仿宋" w:cs="仿宋"/>
                <w:szCs w:val="21"/>
              </w:rPr>
            </w:pPr>
            <w:r w:rsidRPr="00EC5F93">
              <w:rPr>
                <w:rFonts w:ascii="仿宋" w:eastAsia="仿宋" w:hAnsi="仿宋" w:cs="仿宋" w:hint="eastAsia"/>
                <w:szCs w:val="21"/>
              </w:rPr>
              <w:t>1、</w:t>
            </w:r>
            <w:r w:rsidRPr="00EC5F93">
              <w:rPr>
                <w:rFonts w:ascii="仿宋" w:eastAsia="仿宋" w:hAnsi="仿宋" w:cs="宋体" w:hint="eastAsia"/>
                <w:kern w:val="0"/>
                <w:szCs w:val="21"/>
              </w:rPr>
              <w:t>责令停止违法行为，限期恢复植被和林业生产条件</w:t>
            </w:r>
            <w:r w:rsidRPr="00EC5F93">
              <w:rPr>
                <w:rFonts w:ascii="仿宋" w:eastAsia="仿宋" w:hAnsi="仿宋" w:cs="仿宋" w:hint="eastAsia"/>
                <w:szCs w:val="21"/>
              </w:rPr>
              <w:t>；</w:t>
            </w:r>
          </w:p>
          <w:p w:rsidR="003C2731" w:rsidRPr="00EC5F93" w:rsidRDefault="00EC5F93" w:rsidP="00EC5F93">
            <w:pPr>
              <w:spacing w:beforeLines="20" w:line="360" w:lineRule="auto"/>
              <w:ind w:firstLineChars="200" w:firstLine="420"/>
              <w:rPr>
                <w:rFonts w:ascii="仿宋" w:eastAsia="仿宋" w:hAnsi="仿宋" w:cs="仿宋" w:hint="eastAsia"/>
                <w:szCs w:val="21"/>
              </w:rPr>
            </w:pPr>
            <w:r w:rsidRPr="00EC5F93">
              <w:rPr>
                <w:rFonts w:ascii="仿宋" w:eastAsia="仿宋" w:hAnsi="仿宋" w:cs="仿宋" w:hint="eastAsia"/>
                <w:szCs w:val="21"/>
              </w:rPr>
              <w:t>2、处恢复植被和林业生产条件所需费用2倍的罚款，即</w:t>
            </w:r>
            <w:r w:rsidRPr="00EC5F93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11321.15×2＝22642.30</w:t>
            </w:r>
            <w:r w:rsidRPr="00EC5F93">
              <w:rPr>
                <w:rFonts w:ascii="仿宋" w:eastAsia="仿宋" w:hAnsi="仿宋" w:cs="仿宋" w:hint="eastAsia"/>
                <w:szCs w:val="21"/>
              </w:rPr>
              <w:t>元。</w:t>
            </w:r>
          </w:p>
        </w:tc>
        <w:tc>
          <w:tcPr>
            <w:tcW w:w="1153" w:type="dxa"/>
          </w:tcPr>
          <w:p w:rsidR="003C2731" w:rsidRPr="00EC5F93" w:rsidRDefault="00EC5F93" w:rsidP="003C2731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 w:rsidRPr="00EC5F93">
              <w:rPr>
                <w:rFonts w:ascii="仿宋_GB2312" w:eastAsia="仿宋_GB2312" w:hAnsi="仿宋_GB2312" w:cs="仿宋_GB2312" w:hint="eastAsia"/>
                <w:szCs w:val="21"/>
              </w:rPr>
              <w:t>2025年7月28日</w:t>
            </w:r>
          </w:p>
        </w:tc>
        <w:tc>
          <w:tcPr>
            <w:tcW w:w="1625" w:type="dxa"/>
          </w:tcPr>
          <w:p w:rsidR="003C2731" w:rsidRPr="00EC5F93" w:rsidRDefault="00EC5F93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 w:rsidRPr="00EC5F93">
              <w:rPr>
                <w:rFonts w:ascii="仿宋_GB2312" w:eastAsia="仿宋_GB2312" w:hAnsi="仿宋_GB2312" w:cs="仿宋_GB2312" w:hint="eastAsia"/>
                <w:szCs w:val="21"/>
              </w:rPr>
              <w:t>本溪市林业和草原局</w:t>
            </w:r>
          </w:p>
        </w:tc>
      </w:tr>
      <w:tr w:rsidR="00EC5F93" w:rsidRPr="00EC5F93" w:rsidTr="00EC5F93">
        <w:tc>
          <w:tcPr>
            <w:tcW w:w="2233" w:type="dxa"/>
          </w:tcPr>
          <w:p w:rsidR="00EC5F93" w:rsidRPr="00EC5F93" w:rsidRDefault="00EC5F93" w:rsidP="00EC5F93">
            <w:pPr>
              <w:jc w:val="center"/>
              <w:rPr>
                <w:rFonts w:ascii="仿宋" w:eastAsia="仿宋" w:hAnsi="仿宋" w:cs="仿宋_GB2312"/>
                <w:szCs w:val="21"/>
              </w:rPr>
            </w:pPr>
            <w:r w:rsidRPr="00EC5F93">
              <w:rPr>
                <w:rFonts w:ascii="仿宋" w:eastAsia="仿宋" w:hAnsi="仿宋" w:cs="仿宋_GB2312" w:hint="eastAsia"/>
                <w:szCs w:val="21"/>
              </w:rPr>
              <w:t>本林草罚决字[2025]第(005)号</w:t>
            </w:r>
          </w:p>
          <w:p w:rsidR="00EC5F93" w:rsidRPr="00EC5F93" w:rsidRDefault="00EC5F93" w:rsidP="00EC5F93">
            <w:pPr>
              <w:jc w:val="center"/>
              <w:rPr>
                <w:rFonts w:ascii="仿宋" w:eastAsia="仿宋" w:hAnsi="仿宋" w:cs="仿宋_GB2312" w:hint="eastAsia"/>
                <w:szCs w:val="21"/>
              </w:rPr>
            </w:pPr>
          </w:p>
        </w:tc>
        <w:tc>
          <w:tcPr>
            <w:tcW w:w="1452" w:type="dxa"/>
          </w:tcPr>
          <w:p w:rsidR="00EC5F93" w:rsidRPr="00EC5F93" w:rsidRDefault="00EC5F93">
            <w:pPr>
              <w:jc w:val="center"/>
              <w:rPr>
                <w:rFonts w:ascii="仿宋" w:eastAsia="仿宋" w:hAnsi="仿宋" w:cs="仿宋_GB2312" w:hint="eastAsia"/>
                <w:szCs w:val="21"/>
              </w:rPr>
            </w:pPr>
            <w:r w:rsidRPr="00EC5F93">
              <w:rPr>
                <w:rFonts w:ascii="仿宋" w:eastAsia="仿宋" w:hAnsi="仿宋" w:cs="仿宋" w:hint="eastAsia"/>
                <w:color w:val="000000"/>
                <w:szCs w:val="21"/>
              </w:rPr>
              <w:t>本溪市珑湾墓园经营有限公司（本溪市纪念林墓园有限公司）</w:t>
            </w:r>
          </w:p>
        </w:tc>
        <w:tc>
          <w:tcPr>
            <w:tcW w:w="1437" w:type="dxa"/>
          </w:tcPr>
          <w:p w:rsidR="00EC5F93" w:rsidRPr="00EC5F93" w:rsidRDefault="00EC5F93">
            <w:pPr>
              <w:jc w:val="center"/>
              <w:rPr>
                <w:rFonts w:ascii="仿宋" w:eastAsia="仿宋" w:hAnsi="仿宋" w:cs="仿宋_GB2312" w:hint="eastAsia"/>
                <w:szCs w:val="21"/>
              </w:rPr>
            </w:pPr>
            <w:r w:rsidRPr="00EC5F93">
              <w:rPr>
                <w:rFonts w:ascii="仿宋" w:eastAsia="仿宋" w:hAnsi="仿宋" w:cs="仿宋_GB2312" w:hint="eastAsia"/>
                <w:szCs w:val="21"/>
              </w:rPr>
              <w:t>擅自改变林地用途</w:t>
            </w:r>
          </w:p>
        </w:tc>
        <w:tc>
          <w:tcPr>
            <w:tcW w:w="1649" w:type="dxa"/>
          </w:tcPr>
          <w:p w:rsidR="00EC5F93" w:rsidRPr="00EC5F93" w:rsidRDefault="00EC5F93" w:rsidP="003C2731">
            <w:pPr>
              <w:rPr>
                <w:rFonts w:ascii="仿宋" w:eastAsia="仿宋" w:hAnsi="仿宋" w:cs="宋体" w:hint="eastAsia"/>
                <w:kern w:val="0"/>
                <w:szCs w:val="21"/>
              </w:rPr>
            </w:pPr>
            <w:r w:rsidRPr="00EC5F93">
              <w:rPr>
                <w:rFonts w:ascii="仿宋" w:eastAsia="仿宋" w:hAnsi="仿宋" w:cs="宋体" w:hint="eastAsia"/>
                <w:kern w:val="0"/>
                <w:szCs w:val="21"/>
              </w:rPr>
              <w:t>恢复植被和林业生产条件</w:t>
            </w:r>
            <w:r w:rsidRPr="00EC5F93">
              <w:rPr>
                <w:rFonts w:ascii="仿宋" w:eastAsia="仿宋" w:hAnsi="仿宋" w:cs="仿宋_GB2312" w:hint="eastAsia"/>
                <w:szCs w:val="21"/>
              </w:rPr>
              <w:t>、</w:t>
            </w:r>
            <w:r w:rsidRPr="00EC5F93">
              <w:rPr>
                <w:rFonts w:ascii="仿宋" w:eastAsia="仿宋" w:hAnsi="仿宋" w:cs="Times New Roman" w:hint="eastAsia"/>
                <w:szCs w:val="21"/>
              </w:rPr>
              <w:t>罚款</w:t>
            </w:r>
          </w:p>
        </w:tc>
        <w:tc>
          <w:tcPr>
            <w:tcW w:w="4536" w:type="dxa"/>
          </w:tcPr>
          <w:p w:rsidR="00EC5F93" w:rsidRPr="00EC5F93" w:rsidRDefault="00EC5F93" w:rsidP="00EC5F93">
            <w:pPr>
              <w:numPr>
                <w:ilvl w:val="0"/>
                <w:numId w:val="1"/>
              </w:numPr>
              <w:spacing w:line="560" w:lineRule="exact"/>
              <w:ind w:firstLineChars="200" w:firstLine="420"/>
              <w:rPr>
                <w:rFonts w:ascii="仿宋" w:eastAsia="仿宋" w:hAnsi="仿宋" w:cs="仿宋"/>
                <w:color w:val="000000"/>
                <w:szCs w:val="21"/>
              </w:rPr>
            </w:pPr>
            <w:r w:rsidRPr="00EC5F93">
              <w:rPr>
                <w:rFonts w:ascii="仿宋" w:eastAsia="仿宋" w:hAnsi="仿宋" w:cs="仿宋" w:hint="eastAsia"/>
                <w:color w:val="000000"/>
                <w:szCs w:val="21"/>
              </w:rPr>
              <w:t>责令停止违法行为，责令限期六个月内恢复原状；</w:t>
            </w:r>
          </w:p>
          <w:p w:rsidR="00EC5F93" w:rsidRPr="00EC5F93" w:rsidRDefault="00EC5F93" w:rsidP="00EC5F93">
            <w:pPr>
              <w:spacing w:line="560" w:lineRule="exact"/>
              <w:ind w:firstLineChars="200" w:firstLine="420"/>
              <w:rPr>
                <w:rFonts w:ascii="仿宋" w:eastAsia="仿宋" w:hAnsi="仿宋" w:cs="仿宋" w:hint="eastAsia"/>
                <w:szCs w:val="21"/>
              </w:rPr>
            </w:pPr>
            <w:r w:rsidRPr="00EC5F93">
              <w:rPr>
                <w:rFonts w:ascii="仿宋" w:eastAsia="仿宋" w:hAnsi="仿宋" w:cs="仿宋" w:hint="eastAsia"/>
                <w:color w:val="000000"/>
                <w:szCs w:val="21"/>
              </w:rPr>
              <w:t>2、处非法改变林地用途每平方米20元的罚款，7.957亩×666.67×20=106093.86元即106093.86元罚款。</w:t>
            </w:r>
          </w:p>
        </w:tc>
        <w:tc>
          <w:tcPr>
            <w:tcW w:w="1153" w:type="dxa"/>
          </w:tcPr>
          <w:p w:rsidR="00EC5F93" w:rsidRPr="00EC5F93" w:rsidRDefault="00EC5F93" w:rsidP="003C2731">
            <w:pPr>
              <w:jc w:val="center"/>
              <w:rPr>
                <w:rFonts w:ascii="仿宋" w:eastAsia="仿宋" w:hAnsi="仿宋" w:cs="仿宋_GB2312" w:hint="eastAsia"/>
                <w:szCs w:val="21"/>
              </w:rPr>
            </w:pPr>
            <w:r w:rsidRPr="00EC5F93">
              <w:rPr>
                <w:rFonts w:ascii="仿宋" w:eastAsia="仿宋" w:hAnsi="仿宋" w:cs="仿宋_GB2312" w:hint="eastAsia"/>
                <w:szCs w:val="21"/>
              </w:rPr>
              <w:t>2025年7月28日</w:t>
            </w:r>
          </w:p>
        </w:tc>
        <w:tc>
          <w:tcPr>
            <w:tcW w:w="1625" w:type="dxa"/>
          </w:tcPr>
          <w:p w:rsidR="00EC5F93" w:rsidRPr="00EC5F93" w:rsidRDefault="00EC5F93">
            <w:pPr>
              <w:jc w:val="center"/>
              <w:rPr>
                <w:rFonts w:ascii="仿宋" w:eastAsia="仿宋" w:hAnsi="仿宋" w:cs="仿宋_GB2312" w:hint="eastAsia"/>
                <w:szCs w:val="21"/>
              </w:rPr>
            </w:pPr>
            <w:r w:rsidRPr="00EC5F93">
              <w:rPr>
                <w:rFonts w:ascii="仿宋" w:eastAsia="仿宋" w:hAnsi="仿宋" w:cs="仿宋_GB2312" w:hint="eastAsia"/>
                <w:szCs w:val="21"/>
              </w:rPr>
              <w:t>本溪市林业和草原局</w:t>
            </w:r>
          </w:p>
        </w:tc>
      </w:tr>
    </w:tbl>
    <w:p w:rsidR="00AB3CB9" w:rsidRPr="00EC5F93" w:rsidRDefault="00AB3CB9">
      <w:pPr>
        <w:rPr>
          <w:rFonts w:ascii="仿宋" w:eastAsia="仿宋" w:hAnsi="仿宋"/>
          <w:szCs w:val="21"/>
        </w:rPr>
      </w:pPr>
    </w:p>
    <w:p w:rsidR="00AB3CB9" w:rsidRDefault="00AB3CB9">
      <w:bookmarkStart w:id="0" w:name="_GoBack"/>
      <w:bookmarkEnd w:id="0"/>
    </w:p>
    <w:sectPr w:rsidR="00AB3CB9" w:rsidSect="00AB3CB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0F1D" w:rsidRDefault="00E20F1D" w:rsidP="003C2731">
      <w:r>
        <w:separator/>
      </w:r>
    </w:p>
  </w:endnote>
  <w:endnote w:type="continuationSeparator" w:id="1">
    <w:p w:rsidR="00E20F1D" w:rsidRDefault="00E20F1D" w:rsidP="003C27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0F1D" w:rsidRDefault="00E20F1D" w:rsidP="003C2731">
      <w:r>
        <w:separator/>
      </w:r>
    </w:p>
  </w:footnote>
  <w:footnote w:type="continuationSeparator" w:id="1">
    <w:p w:rsidR="00E20F1D" w:rsidRDefault="00E20F1D" w:rsidP="003C27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B6C7D"/>
    <w:multiLevelType w:val="singleLevel"/>
    <w:tmpl w:val="0F3B6C7D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gwY2Q5MmMzOThjNTg2YzJjYjgxYzExYzBjZWI1YmEifQ=="/>
  </w:docVars>
  <w:rsids>
    <w:rsidRoot w:val="002F50EF"/>
    <w:rsid w:val="00006907"/>
    <w:rsid w:val="00044FE8"/>
    <w:rsid w:val="00050128"/>
    <w:rsid w:val="00054B06"/>
    <w:rsid w:val="000618AB"/>
    <w:rsid w:val="000710D3"/>
    <w:rsid w:val="00076C44"/>
    <w:rsid w:val="000A7C87"/>
    <w:rsid w:val="000A7DC3"/>
    <w:rsid w:val="000B2CB1"/>
    <w:rsid w:val="000C71DB"/>
    <w:rsid w:val="000D3D50"/>
    <w:rsid w:val="000F4373"/>
    <w:rsid w:val="001148F0"/>
    <w:rsid w:val="00150EE6"/>
    <w:rsid w:val="00187FC1"/>
    <w:rsid w:val="00187FE9"/>
    <w:rsid w:val="001950A8"/>
    <w:rsid w:val="001A458C"/>
    <w:rsid w:val="001B4CF9"/>
    <w:rsid w:val="001C65C7"/>
    <w:rsid w:val="001D7EA7"/>
    <w:rsid w:val="001E2CF8"/>
    <w:rsid w:val="0022741C"/>
    <w:rsid w:val="0023639F"/>
    <w:rsid w:val="00267DEB"/>
    <w:rsid w:val="00273107"/>
    <w:rsid w:val="00285D27"/>
    <w:rsid w:val="00286820"/>
    <w:rsid w:val="00286981"/>
    <w:rsid w:val="002B6F32"/>
    <w:rsid w:val="002C3739"/>
    <w:rsid w:val="002C7BA5"/>
    <w:rsid w:val="002E0B87"/>
    <w:rsid w:val="002F50EF"/>
    <w:rsid w:val="0031557F"/>
    <w:rsid w:val="00331CEF"/>
    <w:rsid w:val="003524A4"/>
    <w:rsid w:val="003619D3"/>
    <w:rsid w:val="00381EBD"/>
    <w:rsid w:val="00385B51"/>
    <w:rsid w:val="003B0474"/>
    <w:rsid w:val="003C15C4"/>
    <w:rsid w:val="003C2731"/>
    <w:rsid w:val="003C58F1"/>
    <w:rsid w:val="003F2C9C"/>
    <w:rsid w:val="00411403"/>
    <w:rsid w:val="00417EC0"/>
    <w:rsid w:val="0043371B"/>
    <w:rsid w:val="00433BE0"/>
    <w:rsid w:val="00435136"/>
    <w:rsid w:val="0044247A"/>
    <w:rsid w:val="00462966"/>
    <w:rsid w:val="00504AC2"/>
    <w:rsid w:val="005070C6"/>
    <w:rsid w:val="00512E14"/>
    <w:rsid w:val="00517ECE"/>
    <w:rsid w:val="00523C37"/>
    <w:rsid w:val="00530FB8"/>
    <w:rsid w:val="00533640"/>
    <w:rsid w:val="005455C6"/>
    <w:rsid w:val="00553F76"/>
    <w:rsid w:val="00556ECD"/>
    <w:rsid w:val="005C5D61"/>
    <w:rsid w:val="005D1A0E"/>
    <w:rsid w:val="00606EE7"/>
    <w:rsid w:val="00615A05"/>
    <w:rsid w:val="00625DBD"/>
    <w:rsid w:val="006318A0"/>
    <w:rsid w:val="006402A2"/>
    <w:rsid w:val="00673C4F"/>
    <w:rsid w:val="00696047"/>
    <w:rsid w:val="006A5E63"/>
    <w:rsid w:val="006D377A"/>
    <w:rsid w:val="006D6227"/>
    <w:rsid w:val="00700AE4"/>
    <w:rsid w:val="0071070C"/>
    <w:rsid w:val="0072022C"/>
    <w:rsid w:val="00736774"/>
    <w:rsid w:val="00753CA6"/>
    <w:rsid w:val="007546B3"/>
    <w:rsid w:val="0077627D"/>
    <w:rsid w:val="007809DF"/>
    <w:rsid w:val="00782421"/>
    <w:rsid w:val="007914EC"/>
    <w:rsid w:val="00792F14"/>
    <w:rsid w:val="00797DB4"/>
    <w:rsid w:val="007D6983"/>
    <w:rsid w:val="007F759E"/>
    <w:rsid w:val="0081382A"/>
    <w:rsid w:val="00856423"/>
    <w:rsid w:val="00883043"/>
    <w:rsid w:val="008836A3"/>
    <w:rsid w:val="008A4EE9"/>
    <w:rsid w:val="008A59D5"/>
    <w:rsid w:val="009653F1"/>
    <w:rsid w:val="0096616E"/>
    <w:rsid w:val="00976C25"/>
    <w:rsid w:val="0097756A"/>
    <w:rsid w:val="00992A72"/>
    <w:rsid w:val="009A3830"/>
    <w:rsid w:val="009C3A8D"/>
    <w:rsid w:val="009E7DE7"/>
    <w:rsid w:val="00A62890"/>
    <w:rsid w:val="00A65836"/>
    <w:rsid w:val="00A96795"/>
    <w:rsid w:val="00AB3CB9"/>
    <w:rsid w:val="00AC22E3"/>
    <w:rsid w:val="00AC6AFE"/>
    <w:rsid w:val="00AD224D"/>
    <w:rsid w:val="00B166A6"/>
    <w:rsid w:val="00B20659"/>
    <w:rsid w:val="00B67AEF"/>
    <w:rsid w:val="00B67E1E"/>
    <w:rsid w:val="00B9010D"/>
    <w:rsid w:val="00BA0209"/>
    <w:rsid w:val="00BA1B05"/>
    <w:rsid w:val="00BD5F3A"/>
    <w:rsid w:val="00BF26F5"/>
    <w:rsid w:val="00C0413A"/>
    <w:rsid w:val="00C47ADC"/>
    <w:rsid w:val="00C740BB"/>
    <w:rsid w:val="00CB21B4"/>
    <w:rsid w:val="00CC41AD"/>
    <w:rsid w:val="00CF6A92"/>
    <w:rsid w:val="00D1097C"/>
    <w:rsid w:val="00D1765D"/>
    <w:rsid w:val="00D41A50"/>
    <w:rsid w:val="00D50888"/>
    <w:rsid w:val="00D559DB"/>
    <w:rsid w:val="00D615E9"/>
    <w:rsid w:val="00DA368A"/>
    <w:rsid w:val="00DB7C91"/>
    <w:rsid w:val="00DC294E"/>
    <w:rsid w:val="00DE562E"/>
    <w:rsid w:val="00DE7E9E"/>
    <w:rsid w:val="00DF0BC2"/>
    <w:rsid w:val="00E20F1D"/>
    <w:rsid w:val="00E256D7"/>
    <w:rsid w:val="00E2742F"/>
    <w:rsid w:val="00E274B3"/>
    <w:rsid w:val="00E55AAA"/>
    <w:rsid w:val="00E6038B"/>
    <w:rsid w:val="00E705D4"/>
    <w:rsid w:val="00E85258"/>
    <w:rsid w:val="00E97FC5"/>
    <w:rsid w:val="00EB732F"/>
    <w:rsid w:val="00EC5F93"/>
    <w:rsid w:val="00EE4E9A"/>
    <w:rsid w:val="00EE76B0"/>
    <w:rsid w:val="00F06458"/>
    <w:rsid w:val="00F13C97"/>
    <w:rsid w:val="00F17057"/>
    <w:rsid w:val="00F27264"/>
    <w:rsid w:val="00F46B9F"/>
    <w:rsid w:val="00F6168D"/>
    <w:rsid w:val="00F6241F"/>
    <w:rsid w:val="00F82006"/>
    <w:rsid w:val="00FB726B"/>
    <w:rsid w:val="00FF7E2B"/>
    <w:rsid w:val="23AB5379"/>
    <w:rsid w:val="2BA5050D"/>
    <w:rsid w:val="4B140D75"/>
    <w:rsid w:val="7E3A66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CB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AB3C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AB3C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AB3C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rsid w:val="00AB3CB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AB3CB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79</Words>
  <Characters>451</Characters>
  <Application>Microsoft Office Word</Application>
  <DocSecurity>0</DocSecurity>
  <Lines>3</Lines>
  <Paragraphs>1</Paragraphs>
  <ScaleCrop>false</ScaleCrop>
  <Company>微软中国</Company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7</cp:revision>
  <dcterms:created xsi:type="dcterms:W3CDTF">2020-03-24T02:38:00Z</dcterms:created>
  <dcterms:modified xsi:type="dcterms:W3CDTF">2025-07-31T07:55:00Z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F3EF95C643774346BB639EA99C88D4A7</vt:lpwstr>
  </property>
</Properties>
</file>